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4358" w14:textId="77777777" w:rsidR="00FA7A61" w:rsidRPr="00BA0980" w:rsidRDefault="00BA0980">
      <w:pPr>
        <w:rPr>
          <w:b/>
          <w:color w:val="FF0000"/>
          <w:sz w:val="32"/>
          <w:szCs w:val="32"/>
          <w:u w:val="single"/>
        </w:rPr>
      </w:pPr>
      <w:r w:rsidRPr="00BA0980">
        <w:rPr>
          <w:b/>
          <w:color w:val="FF0000"/>
          <w:sz w:val="32"/>
          <w:szCs w:val="32"/>
          <w:u w:val="single"/>
        </w:rPr>
        <w:t>Birth Order PowerPoint</w:t>
      </w:r>
      <w:bookmarkStart w:id="0" w:name="_GoBack"/>
      <w:bookmarkEnd w:id="0"/>
    </w:p>
    <w:p w14:paraId="1BE95E1D" w14:textId="77777777" w:rsidR="00BA0980" w:rsidRDefault="00BA0980"/>
    <w:p w14:paraId="62CC3B86" w14:textId="39A02743" w:rsidR="00BA0980" w:rsidRPr="00BA0980" w:rsidRDefault="00BA0980" w:rsidP="00BA0980">
      <w:pPr>
        <w:shd w:val="clear" w:color="auto" w:fill="FFFFFF"/>
        <w:spacing w:before="100" w:beforeAutospacing="1" w:after="100" w:afterAutospacing="1" w:line="240" w:lineRule="auto"/>
        <w:rPr>
          <w:rFonts w:ascii="Trebuchet MS" w:eastAsia="Times New Roman" w:hAnsi="Trebuchet MS" w:cs="Times New Roman"/>
          <w:color w:val="555555"/>
          <w:sz w:val="24"/>
          <w:szCs w:val="24"/>
        </w:rPr>
      </w:pPr>
      <w:r w:rsidRPr="00BA0980">
        <w:rPr>
          <w:rFonts w:ascii="Trebuchet MS" w:eastAsia="Times New Roman" w:hAnsi="Trebuchet MS" w:cs="Times New Roman"/>
          <w:color w:val="555555"/>
          <w:sz w:val="24"/>
          <w:szCs w:val="24"/>
        </w:rPr>
        <w:t>Create a 10-12-slide PowerPoint on the usefulness of birth order as a construct. Read "Birth Order and Evolutionary Psychology: A Meta-Analytic Overview" by Sulloway and review Adler’s theory on birth order. In your presentation:</w:t>
      </w:r>
    </w:p>
    <w:p w14:paraId="50147E56" w14:textId="77777777" w:rsidR="00BA0980" w:rsidRPr="00BA0980" w:rsidRDefault="00BA0980" w:rsidP="00BA098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4"/>
          <w:szCs w:val="24"/>
        </w:rPr>
      </w:pPr>
      <w:r w:rsidRPr="00BA0980">
        <w:rPr>
          <w:rFonts w:ascii="Trebuchet MS" w:eastAsia="Times New Roman" w:hAnsi="Trebuchet MS" w:cs="Times New Roman"/>
          <w:color w:val="555555"/>
          <w:sz w:val="24"/>
          <w:szCs w:val="24"/>
        </w:rPr>
        <w:t>Compare the article and Adler’s theory</w:t>
      </w:r>
    </w:p>
    <w:p w14:paraId="3D3F9058" w14:textId="77777777" w:rsidR="00BA0980" w:rsidRPr="00BA0980" w:rsidRDefault="00BA0980" w:rsidP="00BA0980">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555555"/>
          <w:sz w:val="24"/>
          <w:szCs w:val="24"/>
        </w:rPr>
      </w:pPr>
      <w:r w:rsidRPr="00BA0980">
        <w:rPr>
          <w:rFonts w:ascii="Trebuchet MS" w:eastAsia="Times New Roman" w:hAnsi="Trebuchet MS" w:cs="Times New Roman"/>
          <w:color w:val="555555"/>
          <w:sz w:val="24"/>
          <w:szCs w:val="24"/>
        </w:rPr>
        <w:t>Describe your birth order/your family’s birth order; does the theory still work.</w:t>
      </w:r>
    </w:p>
    <w:p w14:paraId="4A915769" w14:textId="77777777" w:rsidR="00BA0980" w:rsidRPr="00BA0980" w:rsidRDefault="00BA0980" w:rsidP="00BA0980">
      <w:pPr>
        <w:shd w:val="clear" w:color="auto" w:fill="FFFFFF"/>
        <w:spacing w:before="100" w:beforeAutospacing="1" w:after="100" w:afterAutospacing="1" w:line="240" w:lineRule="auto"/>
        <w:rPr>
          <w:rFonts w:ascii="Trebuchet MS" w:eastAsia="Times New Roman" w:hAnsi="Trebuchet MS" w:cs="Times New Roman"/>
          <w:color w:val="555555"/>
          <w:sz w:val="24"/>
          <w:szCs w:val="24"/>
        </w:rPr>
      </w:pPr>
      <w:r w:rsidRPr="00BA0980">
        <w:rPr>
          <w:rFonts w:ascii="Trebuchet MS" w:eastAsia="Times New Roman" w:hAnsi="Trebuchet MS" w:cs="Times New Roman"/>
          <w:color w:val="555555"/>
          <w:sz w:val="24"/>
          <w:szCs w:val="24"/>
        </w:rPr>
        <w:t>While APA format is not required for the body of this assignment, solid academic writing is expected, and documentation of sources should be presented using APA formatting guidelines, which can be found in the APA Style Guide, located in the Student Success Center. You must provide in-text citations within your writing, as well as a properly formatted reference slide.</w:t>
      </w:r>
    </w:p>
    <w:p w14:paraId="44D33002" w14:textId="77777777" w:rsidR="00BA0980" w:rsidRPr="00BA0980" w:rsidRDefault="00BA0980" w:rsidP="00BA0980">
      <w:pPr>
        <w:shd w:val="clear" w:color="auto" w:fill="FFFFFF"/>
        <w:spacing w:before="100" w:beforeAutospacing="1" w:after="100" w:afterAutospacing="1" w:line="240" w:lineRule="auto"/>
        <w:rPr>
          <w:rFonts w:ascii="Trebuchet MS" w:eastAsia="Times New Roman" w:hAnsi="Trebuchet MS" w:cs="Times New Roman"/>
          <w:color w:val="555555"/>
          <w:sz w:val="24"/>
          <w:szCs w:val="24"/>
        </w:rPr>
      </w:pPr>
      <w:r w:rsidRPr="00BA0980">
        <w:rPr>
          <w:rFonts w:ascii="Trebuchet MS" w:eastAsia="Times New Roman" w:hAnsi="Trebuchet MS" w:cs="Times New Roman"/>
          <w:color w:val="555555"/>
          <w:sz w:val="24"/>
          <w:szCs w:val="24"/>
        </w:rPr>
        <w:t>It is expected that you have speaker notes of 25-50 words per slide.</w:t>
      </w:r>
    </w:p>
    <w:p w14:paraId="74E5A6E6" w14:textId="77777777" w:rsidR="00BA0980" w:rsidRPr="00BA0980" w:rsidRDefault="00BA0980" w:rsidP="00BA0980">
      <w:pPr>
        <w:shd w:val="clear" w:color="auto" w:fill="FFFFFF"/>
        <w:spacing w:before="100" w:beforeAutospacing="1" w:after="100" w:afterAutospacing="1" w:line="240" w:lineRule="auto"/>
        <w:rPr>
          <w:rFonts w:ascii="Trebuchet MS" w:eastAsia="Times New Roman" w:hAnsi="Trebuchet MS" w:cs="Times New Roman"/>
          <w:color w:val="555555"/>
          <w:sz w:val="24"/>
          <w:szCs w:val="24"/>
        </w:rPr>
      </w:pPr>
      <w:r w:rsidRPr="00BA0980">
        <w:rPr>
          <w:rFonts w:ascii="Trebuchet MS" w:eastAsia="Times New Roman" w:hAnsi="Trebuchet MS" w:cs="Times New Roman"/>
          <w:color w:val="555555"/>
          <w:sz w:val="24"/>
          <w:szCs w:val="24"/>
        </w:rPr>
        <w:t>This assignment uses a rubric. Please review the rubric prior to beginning the assignment to become familiar with the expectations for successful completion.</w:t>
      </w:r>
    </w:p>
    <w:p w14:paraId="2940AE28" w14:textId="77777777" w:rsidR="00BA0980" w:rsidRPr="00BA0980" w:rsidRDefault="00BA0980" w:rsidP="00BA0980">
      <w:pPr>
        <w:shd w:val="clear" w:color="auto" w:fill="FFFFFF"/>
        <w:spacing w:before="100" w:beforeAutospacing="1" w:after="100" w:afterAutospacing="1" w:line="240" w:lineRule="auto"/>
        <w:rPr>
          <w:rFonts w:ascii="Trebuchet MS" w:eastAsia="Times New Roman" w:hAnsi="Trebuchet MS" w:cs="Times New Roman"/>
          <w:color w:val="555555"/>
          <w:sz w:val="24"/>
          <w:szCs w:val="24"/>
        </w:rPr>
      </w:pPr>
      <w:r w:rsidRPr="00BA0980">
        <w:rPr>
          <w:rFonts w:ascii="Trebuchet MS" w:eastAsia="Times New Roman" w:hAnsi="Trebuchet MS" w:cs="Times New Roman"/>
          <w:color w:val="555555"/>
          <w:sz w:val="24"/>
          <w:szCs w:val="24"/>
        </w:rPr>
        <w:t>You are required to submit this assignment to Turnitin. Refer to the directions in the Student Success Center.</w:t>
      </w:r>
    </w:p>
    <w:p w14:paraId="3165FDE3" w14:textId="77777777" w:rsidR="00BA0980" w:rsidRDefault="00BA0980"/>
    <w:p w14:paraId="30C9C0A3" w14:textId="77777777" w:rsidR="00BA0980" w:rsidRDefault="00BA0980">
      <w:pPr>
        <w:pBdr>
          <w:bottom w:val="single" w:sz="12" w:space="1" w:color="auto"/>
        </w:pBdr>
      </w:pPr>
    </w:p>
    <w:p w14:paraId="46EFF885" w14:textId="77777777" w:rsidR="00BA0980" w:rsidRDefault="00BA0980"/>
    <w:p w14:paraId="7F1DCED8" w14:textId="77777777" w:rsidR="00BA0980" w:rsidRPr="0076661E" w:rsidRDefault="00BA0980" w:rsidP="00BA0980">
      <w:pPr>
        <w:spacing w:after="0" w:line="240" w:lineRule="auto"/>
        <w:jc w:val="center"/>
        <w:rPr>
          <w:rFonts w:ascii="Times New Roman" w:eastAsia="Times New Roman" w:hAnsi="Times New Roman" w:cs="Times New Roman"/>
          <w:b/>
          <w:i/>
          <w:sz w:val="40"/>
          <w:szCs w:val="40"/>
        </w:rPr>
      </w:pPr>
      <w:r w:rsidRPr="0076661E">
        <w:rPr>
          <w:rFonts w:ascii="Times New Roman" w:eastAsia="Times New Roman" w:hAnsi="Times New Roman" w:cs="Times New Roman"/>
          <w:b/>
          <w:i/>
          <w:sz w:val="40"/>
          <w:szCs w:val="40"/>
        </w:rPr>
        <w:t>PSY-255</w:t>
      </w:r>
    </w:p>
    <w:p w14:paraId="35952E14" w14:textId="77777777" w:rsidR="00BA0980" w:rsidRPr="0076661E" w:rsidRDefault="00BA0980" w:rsidP="00BA0980">
      <w:pPr>
        <w:spacing w:after="0" w:line="240" w:lineRule="auto"/>
        <w:jc w:val="center"/>
        <w:rPr>
          <w:rFonts w:ascii="Times New Roman" w:eastAsia="Times New Roman" w:hAnsi="Times New Roman" w:cs="Times New Roman"/>
          <w:b/>
          <w:i/>
          <w:sz w:val="40"/>
          <w:szCs w:val="40"/>
        </w:rPr>
      </w:pPr>
      <w:r w:rsidRPr="0076661E">
        <w:rPr>
          <w:rFonts w:ascii="Times New Roman" w:eastAsia="Times New Roman" w:hAnsi="Times New Roman" w:cs="Times New Roman"/>
          <w:b/>
          <w:i/>
          <w:sz w:val="40"/>
          <w:szCs w:val="40"/>
        </w:rPr>
        <w:t>Birth Order Resource Page</w:t>
      </w:r>
    </w:p>
    <w:tbl>
      <w:tblPr>
        <w:tblStyle w:val="TableGrid"/>
        <w:tblpPr w:leftFromText="180" w:rightFromText="180" w:vertAnchor="text" w:horzAnchor="margin" w:tblpXSpec="center" w:tblpY="81"/>
        <w:tblW w:w="11016" w:type="dxa"/>
        <w:tblLayout w:type="fixed"/>
        <w:tblLook w:val="04A0" w:firstRow="1" w:lastRow="0" w:firstColumn="1" w:lastColumn="0" w:noHBand="0" w:noVBand="1"/>
      </w:tblPr>
      <w:tblGrid>
        <w:gridCol w:w="1998"/>
        <w:gridCol w:w="9018"/>
      </w:tblGrid>
      <w:tr w:rsidR="00BA0980" w:rsidRPr="004611A3" w14:paraId="390C7B02" w14:textId="77777777" w:rsidTr="00BA0980">
        <w:trPr>
          <w:trHeight w:val="406"/>
        </w:trPr>
        <w:tc>
          <w:tcPr>
            <w:tcW w:w="1998" w:type="dxa"/>
          </w:tcPr>
          <w:p w14:paraId="3715879D" w14:textId="77777777" w:rsidR="00BA0980" w:rsidRPr="004611A3" w:rsidRDefault="00BA0980" w:rsidP="00BA0980">
            <w:pPr>
              <w:spacing w:before="100" w:beforeAutospacing="1" w:after="100" w:afterAutospacing="1"/>
              <w:jc w:val="center"/>
              <w:rPr>
                <w:rFonts w:ascii="Times New Roman" w:eastAsia="Times New Roman" w:hAnsi="Times New Roman" w:cs="Times New Roman"/>
                <w:b/>
                <w:sz w:val="24"/>
                <w:szCs w:val="24"/>
              </w:rPr>
            </w:pPr>
            <w:r w:rsidRPr="004611A3">
              <w:rPr>
                <w:rFonts w:ascii="Times New Roman" w:eastAsia="Times New Roman" w:hAnsi="Times New Roman" w:cs="Times New Roman"/>
                <w:b/>
                <w:sz w:val="24"/>
                <w:szCs w:val="24"/>
              </w:rPr>
              <w:t>Topic</w:t>
            </w:r>
          </w:p>
        </w:tc>
        <w:tc>
          <w:tcPr>
            <w:tcW w:w="9018" w:type="dxa"/>
          </w:tcPr>
          <w:p w14:paraId="50005D6A" w14:textId="77777777" w:rsidR="00BA0980" w:rsidRPr="004611A3" w:rsidRDefault="00BA0980" w:rsidP="00BA0980">
            <w:pPr>
              <w:spacing w:before="100" w:beforeAutospacing="1" w:after="100" w:afterAutospacing="1"/>
              <w:jc w:val="center"/>
              <w:rPr>
                <w:rFonts w:ascii="Times New Roman" w:eastAsia="Times New Roman" w:hAnsi="Times New Roman" w:cs="Times New Roman"/>
                <w:b/>
                <w:sz w:val="24"/>
                <w:szCs w:val="24"/>
              </w:rPr>
            </w:pPr>
            <w:r w:rsidRPr="004611A3">
              <w:rPr>
                <w:rFonts w:ascii="Times New Roman" w:eastAsia="Times New Roman" w:hAnsi="Times New Roman" w:cs="Times New Roman"/>
                <w:b/>
                <w:sz w:val="24"/>
                <w:szCs w:val="24"/>
              </w:rPr>
              <w:t>Textbook Reading</w:t>
            </w:r>
          </w:p>
        </w:tc>
      </w:tr>
      <w:tr w:rsidR="00BA0980" w:rsidRPr="004611A3" w14:paraId="24226320" w14:textId="77777777" w:rsidTr="00BA0980">
        <w:trPr>
          <w:trHeight w:val="420"/>
        </w:trPr>
        <w:tc>
          <w:tcPr>
            <w:tcW w:w="1998" w:type="dxa"/>
          </w:tcPr>
          <w:p w14:paraId="2ED7CADA" w14:textId="77777777" w:rsidR="00BA0980" w:rsidRPr="004611A3" w:rsidRDefault="00BA0980" w:rsidP="00BA0980">
            <w:pPr>
              <w:rPr>
                <w:rFonts w:ascii="Times New Roman" w:eastAsia="Times New Roman" w:hAnsi="Times New Roman" w:cs="Times New Roman"/>
                <w:sz w:val="24"/>
                <w:szCs w:val="24"/>
              </w:rPr>
            </w:pPr>
          </w:p>
          <w:p w14:paraId="278DDFD8" w14:textId="77777777" w:rsidR="00BA0980" w:rsidRPr="004611A3" w:rsidRDefault="00BA0980" w:rsidP="00BA0980">
            <w:pPr>
              <w:rPr>
                <w:rFonts w:ascii="Times New Roman" w:eastAsia="Times New Roman" w:hAnsi="Times New Roman" w:cs="Times New Roman"/>
                <w:sz w:val="24"/>
                <w:szCs w:val="24"/>
              </w:rPr>
            </w:pPr>
            <w:r w:rsidRPr="004611A3">
              <w:rPr>
                <w:rFonts w:ascii="Times New Roman" w:eastAsia="Times New Roman" w:hAnsi="Times New Roman" w:cs="Times New Roman"/>
                <w:sz w:val="24"/>
                <w:szCs w:val="24"/>
              </w:rPr>
              <w:t>Topic 6 : The Behavioral/Social Learning Approach</w:t>
            </w:r>
          </w:p>
        </w:tc>
        <w:tc>
          <w:tcPr>
            <w:tcW w:w="9018" w:type="dxa"/>
          </w:tcPr>
          <w:p w14:paraId="08D1225C" w14:textId="77777777" w:rsidR="00BA0980" w:rsidRPr="004611A3" w:rsidRDefault="00BA0980" w:rsidP="00BA0980">
            <w:pPr>
              <w:pStyle w:val="NormalWeb"/>
            </w:pPr>
            <w:r w:rsidRPr="004611A3">
              <w:br/>
              <w:t xml:space="preserve">Russell, C. (1997). Birth order and the baby boom. </w:t>
            </w:r>
            <w:r w:rsidRPr="004611A3">
              <w:rPr>
                <w:i/>
              </w:rPr>
              <w:t>American Demographics, 19</w:t>
            </w:r>
            <w:r w:rsidRPr="004611A3">
              <w:t xml:space="preserve">(3), 10. </w:t>
            </w:r>
            <w:hyperlink r:id="rId5" w:history="1">
              <w:r w:rsidRPr="004611A3">
                <w:rPr>
                  <w:rStyle w:val="Hyperlink"/>
                </w:rPr>
                <w:t>https://library.gcu.edu:2443/login?url=http://search.proquest.com.library.gcu.edu:2048/docview/200548139?accountid=7374</w:t>
              </w:r>
            </w:hyperlink>
            <w:r w:rsidRPr="004611A3">
              <w:t xml:space="preserve"> </w:t>
            </w:r>
          </w:p>
          <w:p w14:paraId="5A1FE26F" w14:textId="77777777" w:rsidR="00BA0980" w:rsidRDefault="00BA0980" w:rsidP="00BA0980">
            <w:pPr>
              <w:pStyle w:val="NormalWeb"/>
              <w:spacing w:before="0" w:beforeAutospacing="0" w:after="0" w:afterAutospacing="0"/>
            </w:pPr>
            <w:r w:rsidRPr="004611A3">
              <w:br/>
              <w:t xml:space="preserve">Percy A., R., Klaus, A., Marina, B., Ada, L., Iver, M., Angeles, S., &amp; Frank J., S. (2003). Perceived parental favoritism, closeness to kin, and the rebel of the family. The effects of birth order and sex. </w:t>
            </w:r>
            <w:r w:rsidRPr="004611A3">
              <w:rPr>
                <w:i/>
              </w:rPr>
              <w:t>Evolution And Human Behavior,</w:t>
            </w:r>
            <w:r w:rsidRPr="004611A3">
              <w:t xml:space="preserve"> 24261-276. doi:10.1016/S1090-5138(03)00033-3 </w:t>
            </w:r>
          </w:p>
          <w:p w14:paraId="143EB350" w14:textId="77777777" w:rsidR="00BA0980" w:rsidRPr="004611A3" w:rsidRDefault="00BA0980" w:rsidP="00BA0980">
            <w:pPr>
              <w:pStyle w:val="NormalWeb"/>
              <w:spacing w:before="0" w:beforeAutospacing="0" w:after="0" w:afterAutospacing="0"/>
            </w:pPr>
            <w:hyperlink r:id="rId6" w:history="1">
              <w:r w:rsidRPr="004611A3">
                <w:rPr>
                  <w:rStyle w:val="Hyperlink"/>
                </w:rPr>
                <w:t>http://dx.doi.org.library.gcu.edu:2048/10.1016/S1090-5138(03)00033-3</w:t>
              </w:r>
            </w:hyperlink>
            <w:r w:rsidRPr="004611A3">
              <w:t xml:space="preserve"> </w:t>
            </w:r>
          </w:p>
          <w:p w14:paraId="4471C89F" w14:textId="77777777" w:rsidR="00BA0980" w:rsidRPr="004611A3" w:rsidRDefault="00BA0980" w:rsidP="00BA0980">
            <w:pPr>
              <w:pStyle w:val="NormalWeb"/>
            </w:pPr>
            <w:r w:rsidRPr="004611A3">
              <w:lastRenderedPageBreak/>
              <w:br/>
              <w:t xml:space="preserve">Birth Order. (2004). In </w:t>
            </w:r>
            <w:r w:rsidRPr="004611A3">
              <w:rPr>
                <w:i/>
              </w:rPr>
              <w:t>The Concise Corsini Encyclopedia of Psychology and Behavioral Science.</w:t>
            </w:r>
            <w:r w:rsidRPr="004611A3">
              <w:t xml:space="preserve"> Retrieved from </w:t>
            </w:r>
            <w:hyperlink r:id="rId7" w:history="1">
              <w:r w:rsidRPr="004611A3">
                <w:rPr>
                  <w:rStyle w:val="Hyperlink"/>
                </w:rPr>
                <w:t>http://library.gcu.edu:2048/login?qurl=http%3A%2F%2Fsearch.credoreference.com.library.gcu.edu%3A2048%2Fcontent%2Fentry%2Fwileypsych%2Fbirth_order%2F0</w:t>
              </w:r>
            </w:hyperlink>
            <w:r w:rsidRPr="004611A3">
              <w:t xml:space="preserve"> </w:t>
            </w:r>
          </w:p>
          <w:p w14:paraId="5C2A5D51" w14:textId="77777777" w:rsidR="00BA0980" w:rsidRPr="004611A3" w:rsidRDefault="00BA0980" w:rsidP="00BA0980">
            <w:pPr>
              <w:pStyle w:val="body-paragraph"/>
              <w:spacing w:before="0" w:beforeAutospacing="0" w:after="0" w:afterAutospacing="0" w:line="252" w:lineRule="atLeast"/>
              <w:ind w:hanging="1905"/>
              <w:textAlignment w:val="baseline"/>
              <w:rPr>
                <w:color w:val="333333"/>
                <w:sz w:val="18"/>
                <w:szCs w:val="18"/>
              </w:rPr>
            </w:pPr>
            <w:r w:rsidRPr="004611A3">
              <w:rPr>
                <w:color w:val="333333"/>
                <w:sz w:val="18"/>
                <w:szCs w:val="18"/>
              </w:rPr>
              <w:t xml:space="preserve">                                      </w:t>
            </w:r>
          </w:p>
          <w:p w14:paraId="604AD94C" w14:textId="77777777" w:rsidR="00BA0980" w:rsidRPr="008E3B0C" w:rsidRDefault="00BA0980" w:rsidP="00BA0980">
            <w:pPr>
              <w:pStyle w:val="body-paragraph"/>
              <w:spacing w:before="0" w:beforeAutospacing="0" w:after="0" w:afterAutospacing="0" w:line="252" w:lineRule="atLeast"/>
              <w:textAlignment w:val="baseline"/>
              <w:rPr>
                <w:shd w:val="clear" w:color="auto" w:fill="FFFFFF"/>
              </w:rPr>
            </w:pPr>
            <w:r w:rsidRPr="008E3B0C">
              <w:rPr>
                <w:rStyle w:val="citationauthor"/>
                <w:shd w:val="clear" w:color="auto" w:fill="FFFFFF"/>
              </w:rPr>
              <w:t>Jefferson, Tyrone</w:t>
            </w:r>
            <w:r w:rsidRPr="008E3B0C">
              <w:rPr>
                <w:rStyle w:val="apple-converted-space"/>
                <w:shd w:val="clear" w:color="auto" w:fill="FFFFFF"/>
              </w:rPr>
              <w:t> </w:t>
            </w:r>
            <w:r w:rsidRPr="008E3B0C">
              <w:rPr>
                <w:rStyle w:val="citationdate"/>
                <w:shd w:val="clear" w:color="auto" w:fill="FFFFFF"/>
              </w:rPr>
              <w:t>(12/1998)</w:t>
            </w:r>
            <w:r w:rsidRPr="008E3B0C">
              <w:rPr>
                <w:shd w:val="clear" w:color="auto" w:fill="FFFFFF"/>
              </w:rPr>
              <w:t>.</w:t>
            </w:r>
            <w:r w:rsidRPr="008E3B0C">
              <w:rPr>
                <w:rStyle w:val="apple-converted-space"/>
                <w:shd w:val="clear" w:color="auto" w:fill="FFFFFF"/>
              </w:rPr>
              <w:t> </w:t>
            </w:r>
            <w:r w:rsidRPr="008E3B0C">
              <w:rPr>
                <w:rStyle w:val="citationarticleorsectiontitle"/>
                <w:shd w:val="clear" w:color="auto" w:fill="FFFFFF"/>
              </w:rPr>
              <w:t>"Associations between Birth Order and Personality Traits: Evidence from Self-Reports and Observer Ratings".</w:t>
            </w:r>
            <w:r w:rsidRPr="008E3B0C">
              <w:rPr>
                <w:rStyle w:val="apple-converted-space"/>
                <w:shd w:val="clear" w:color="auto" w:fill="FFFFFF"/>
              </w:rPr>
              <w:t> </w:t>
            </w:r>
            <w:r>
              <w:rPr>
                <w:rStyle w:val="citationsource"/>
                <w:i/>
                <w:iCs/>
                <w:shd w:val="clear" w:color="auto" w:fill="FFFFFF"/>
              </w:rPr>
              <w:t>Journal of Research in P</w:t>
            </w:r>
            <w:r w:rsidRPr="008E3B0C">
              <w:rPr>
                <w:rStyle w:val="citationsource"/>
                <w:i/>
                <w:iCs/>
                <w:shd w:val="clear" w:color="auto" w:fill="FFFFFF"/>
              </w:rPr>
              <w:t>ersonality</w:t>
            </w:r>
            <w:r>
              <w:rPr>
                <w:rStyle w:val="citationsource"/>
                <w:i/>
                <w:iCs/>
                <w:shd w:val="clear" w:color="auto" w:fill="FFFFFF"/>
              </w:rPr>
              <w:t xml:space="preserve">. </w:t>
            </w:r>
            <w:r w:rsidRPr="008E3B0C">
              <w:rPr>
                <w:rStyle w:val="citationvolume"/>
                <w:shd w:val="clear" w:color="auto" w:fill="FFFFFF"/>
              </w:rPr>
              <w:t>32</w:t>
            </w:r>
            <w:r w:rsidRPr="008E3B0C">
              <w:rPr>
                <w:rStyle w:val="apple-converted-space"/>
                <w:shd w:val="clear" w:color="auto" w:fill="FFFFFF"/>
              </w:rPr>
              <w:t> </w:t>
            </w:r>
            <w:r w:rsidRPr="008E3B0C">
              <w:rPr>
                <w:rStyle w:val="citationissue"/>
                <w:shd w:val="clear" w:color="auto" w:fill="FFFFFF"/>
              </w:rPr>
              <w:t>(4)</w:t>
            </w:r>
            <w:r w:rsidRPr="008E3B0C">
              <w:rPr>
                <w:shd w:val="clear" w:color="auto" w:fill="FFFFFF"/>
              </w:rPr>
              <w:t>,</w:t>
            </w:r>
            <w:r w:rsidRPr="008E3B0C">
              <w:rPr>
                <w:rStyle w:val="citationspagelabel"/>
                <w:shd w:val="clear" w:color="auto" w:fill="FFFFFF"/>
              </w:rPr>
              <w:t> </w:t>
            </w:r>
            <w:r w:rsidRPr="008E3B0C">
              <w:rPr>
                <w:rStyle w:val="apple-converted-space"/>
                <w:shd w:val="clear" w:color="auto" w:fill="FFFFFF"/>
              </w:rPr>
              <w:t> </w:t>
            </w:r>
            <w:r w:rsidRPr="008E3B0C">
              <w:rPr>
                <w:rStyle w:val="citationspagevalue"/>
                <w:shd w:val="clear" w:color="auto" w:fill="FFFFFF"/>
              </w:rPr>
              <w:t>498</w:t>
            </w:r>
            <w:r w:rsidRPr="008E3B0C">
              <w:rPr>
                <w:shd w:val="clear" w:color="auto" w:fill="FFFFFF"/>
              </w:rPr>
              <w:t xml:space="preserve">.   </w:t>
            </w:r>
          </w:p>
          <w:p w14:paraId="327F0F87" w14:textId="77777777" w:rsidR="00BA0980" w:rsidRDefault="00BA0980" w:rsidP="00BA0980">
            <w:pPr>
              <w:pStyle w:val="body-paragraph"/>
              <w:spacing w:before="0" w:beforeAutospacing="0" w:after="0" w:afterAutospacing="0" w:line="252" w:lineRule="atLeast"/>
              <w:textAlignment w:val="baseline"/>
            </w:pPr>
            <w:hyperlink r:id="rId8" w:history="1">
              <w:r w:rsidRPr="00835007">
                <w:rPr>
                  <w:rStyle w:val="Hyperlink"/>
                </w:rPr>
                <w:t>http://www.sciencedirect.com.library.gcu.edu:2048/science/article/pii/S0092656698922334</w:t>
              </w:r>
            </w:hyperlink>
          </w:p>
          <w:p w14:paraId="4F837C7E" w14:textId="77777777" w:rsidR="00BA0980" w:rsidRPr="004611A3" w:rsidRDefault="00BA0980" w:rsidP="00BA0980">
            <w:pPr>
              <w:pStyle w:val="NormalWeb"/>
            </w:pPr>
            <w:r w:rsidRPr="004611A3">
              <w:br/>
              <w:t xml:space="preserve">Eckstein, D., &amp; Kaufman, J. A. (2012). The Role of Birth Order in Personality: An Enduring Intellectual Legacy of Alfred Adler. </w:t>
            </w:r>
            <w:r w:rsidRPr="004611A3">
              <w:rPr>
                <w:i/>
              </w:rPr>
              <w:t>Journal Of Individual Psychology, 68</w:t>
            </w:r>
            <w:r w:rsidRPr="004611A3">
              <w:t xml:space="preserve">(1), 60-74. </w:t>
            </w:r>
            <w:hyperlink r:id="rId9" w:history="1">
              <w:r w:rsidRPr="004611A3">
                <w:rPr>
                  <w:rStyle w:val="Hyperlink"/>
                </w:rPr>
                <w:t>http://library.gcu.edu:2048/login?url=http://search.ebscohost.com/login.aspx?direct=true&amp;db=a9h&amp;AN=76472189&amp;site=ehost-live&amp;scope=site</w:t>
              </w:r>
            </w:hyperlink>
            <w:r w:rsidRPr="004611A3">
              <w:t xml:space="preserve"> </w:t>
            </w:r>
          </w:p>
          <w:p w14:paraId="024BCE6F" w14:textId="77777777" w:rsidR="00BA0980" w:rsidRPr="004611A3" w:rsidRDefault="00BA0980" w:rsidP="00BA0980">
            <w:pPr>
              <w:pStyle w:val="NormalWeb"/>
            </w:pPr>
            <w:r w:rsidRPr="004611A3">
              <w:br/>
              <w:t xml:space="preserve">Marini, V. A., &amp; Kurtz, J. E. (2011). Birth order differences in normal personality traits: Perspectives from within and outside the family. </w:t>
            </w:r>
            <w:r w:rsidRPr="004611A3">
              <w:rPr>
                <w:i/>
              </w:rPr>
              <w:t>Personality &amp; Individual Differences, 51</w:t>
            </w:r>
            <w:r w:rsidRPr="004611A3">
              <w:t xml:space="preserve">(8), 910-914. doi:10.1016/j.paid.2011.07.019 </w:t>
            </w:r>
            <w:hyperlink r:id="rId10" w:history="1">
              <w:r w:rsidRPr="004611A3">
                <w:rPr>
                  <w:rStyle w:val="Hyperlink"/>
                </w:rPr>
                <w:t>http://dx.doi.org.library.gcu.edu:2048/10.1016/j.paid.2011.07.019</w:t>
              </w:r>
            </w:hyperlink>
            <w:r w:rsidRPr="004611A3">
              <w:t xml:space="preserve"> </w:t>
            </w:r>
          </w:p>
          <w:p w14:paraId="313B37F1" w14:textId="77777777" w:rsidR="00BA0980" w:rsidRPr="004611A3" w:rsidRDefault="00BA0980" w:rsidP="00BA0980">
            <w:pPr>
              <w:rPr>
                <w:rFonts w:ascii="Times New Roman" w:hAnsi="Times New Roman" w:cs="Times New Roman"/>
              </w:rPr>
            </w:pPr>
            <w:r w:rsidRPr="004611A3">
              <w:rPr>
                <w:rFonts w:ascii="Times New Roman" w:hAnsi="Times New Roman" w:cs="Times New Roman"/>
              </w:rPr>
              <w:t xml:space="preserve">Kluger, J., Carsen, J., Cole, W., &amp; Steptoe, S. (2006). The New Science of SIBLINGS. </w:t>
            </w:r>
            <w:r w:rsidRPr="004611A3">
              <w:rPr>
                <w:rFonts w:ascii="Times New Roman" w:hAnsi="Times New Roman" w:cs="Times New Roman"/>
                <w:i/>
              </w:rPr>
              <w:t>Time, 168</w:t>
            </w:r>
            <w:r w:rsidRPr="004611A3">
              <w:rPr>
                <w:rFonts w:ascii="Times New Roman" w:hAnsi="Times New Roman" w:cs="Times New Roman"/>
              </w:rPr>
              <w:t xml:space="preserve">(2), 46-55. </w:t>
            </w:r>
            <w:hyperlink r:id="rId11" w:history="1">
              <w:r w:rsidRPr="004611A3">
                <w:rPr>
                  <w:rStyle w:val="Hyperlink"/>
                  <w:rFonts w:ascii="Times New Roman" w:hAnsi="Times New Roman"/>
                </w:rPr>
                <w:t>http://library.gcu.edu:2048/login?url=http://search.ebscohost.com/login.aspx?direct=true&amp;db=a9h&amp;AN=21432352&amp;site=ehost-live&amp;scope=site</w:t>
              </w:r>
            </w:hyperlink>
          </w:p>
          <w:p w14:paraId="47DDD432" w14:textId="77777777" w:rsidR="00BA0980" w:rsidRPr="004611A3" w:rsidRDefault="00BA0980" w:rsidP="00BA0980">
            <w:pPr>
              <w:spacing w:before="100" w:beforeAutospacing="1" w:after="100" w:afterAutospacing="1"/>
              <w:rPr>
                <w:rFonts w:ascii="Times New Roman" w:eastAsia="Times New Roman" w:hAnsi="Times New Roman" w:cs="Times New Roman"/>
                <w:sz w:val="24"/>
                <w:szCs w:val="24"/>
              </w:rPr>
            </w:pPr>
          </w:p>
        </w:tc>
      </w:tr>
    </w:tbl>
    <w:p w14:paraId="564177C0" w14:textId="77777777" w:rsidR="00BA0980" w:rsidRDefault="00BA0980" w:rsidP="00BA0980">
      <w:pPr>
        <w:spacing w:after="0" w:line="240" w:lineRule="auto"/>
        <w:rPr>
          <w:rFonts w:ascii="Times New Roman" w:eastAsia="Times New Roman" w:hAnsi="Times New Roman" w:cs="Times New Roman"/>
          <w:b/>
          <w:i/>
          <w:sz w:val="24"/>
          <w:szCs w:val="24"/>
        </w:rPr>
      </w:pPr>
    </w:p>
    <w:p w14:paraId="289BD246" w14:textId="77777777" w:rsidR="00BA0980" w:rsidRDefault="00BA0980"/>
    <w:sectPr w:rsidR="00BA0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D6F12"/>
    <w:multiLevelType w:val="multilevel"/>
    <w:tmpl w:val="B5980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80"/>
    <w:rsid w:val="00380ECA"/>
    <w:rsid w:val="00680BAE"/>
    <w:rsid w:val="00A159A2"/>
    <w:rsid w:val="00BA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B09A"/>
  <w15:chartTrackingRefBased/>
  <w15:docId w15:val="{7196AFF6-CD97-487D-8BA3-B502B991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098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A0980"/>
    <w:rPr>
      <w:rFonts w:cs="Times New Roman"/>
      <w:color w:val="0000FF"/>
      <w:u w:val="single"/>
    </w:rPr>
  </w:style>
  <w:style w:type="paragraph" w:customStyle="1" w:styleId="body-paragraph">
    <w:name w:val="body-paragraph"/>
    <w:basedOn w:val="Normal"/>
    <w:rsid w:val="00BA0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0980"/>
  </w:style>
  <w:style w:type="character" w:customStyle="1" w:styleId="citationauthor">
    <w:name w:val="citationauthor"/>
    <w:basedOn w:val="DefaultParagraphFont"/>
    <w:rsid w:val="00BA0980"/>
  </w:style>
  <w:style w:type="character" w:customStyle="1" w:styleId="citationdate">
    <w:name w:val="citationdate"/>
    <w:basedOn w:val="DefaultParagraphFont"/>
    <w:rsid w:val="00BA0980"/>
  </w:style>
  <w:style w:type="character" w:customStyle="1" w:styleId="citationarticleorsectiontitle">
    <w:name w:val="citationarticleorsectiontitle"/>
    <w:basedOn w:val="DefaultParagraphFont"/>
    <w:rsid w:val="00BA0980"/>
  </w:style>
  <w:style w:type="character" w:customStyle="1" w:styleId="citationsource">
    <w:name w:val="citationsource"/>
    <w:basedOn w:val="DefaultParagraphFont"/>
    <w:rsid w:val="00BA0980"/>
  </w:style>
  <w:style w:type="character" w:customStyle="1" w:styleId="citationvolume">
    <w:name w:val="citationvolume"/>
    <w:basedOn w:val="DefaultParagraphFont"/>
    <w:rsid w:val="00BA0980"/>
  </w:style>
  <w:style w:type="character" w:customStyle="1" w:styleId="citationissue">
    <w:name w:val="citationissue"/>
    <w:basedOn w:val="DefaultParagraphFont"/>
    <w:rsid w:val="00BA0980"/>
  </w:style>
  <w:style w:type="character" w:customStyle="1" w:styleId="citationspagelabel">
    <w:name w:val="citationspagelabel"/>
    <w:basedOn w:val="DefaultParagraphFont"/>
    <w:rsid w:val="00BA0980"/>
  </w:style>
  <w:style w:type="character" w:customStyle="1" w:styleId="citationspagevalue">
    <w:name w:val="citationspagevalue"/>
    <w:basedOn w:val="DefaultParagraphFont"/>
    <w:rsid w:val="00BA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546256">
      <w:bodyDiv w:val="1"/>
      <w:marLeft w:val="0"/>
      <w:marRight w:val="0"/>
      <w:marTop w:val="0"/>
      <w:marBottom w:val="0"/>
      <w:divBdr>
        <w:top w:val="none" w:sz="0" w:space="0" w:color="auto"/>
        <w:left w:val="none" w:sz="0" w:space="0" w:color="auto"/>
        <w:bottom w:val="none" w:sz="0" w:space="0" w:color="auto"/>
        <w:right w:val="none" w:sz="0" w:space="0" w:color="auto"/>
      </w:divBdr>
    </w:div>
    <w:div w:id="14770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library.gcu.edu:2048/science/article/pii/S00926566989223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gcu.edu:2048/login?qurl=http%3A%2F%2Fsearch.credoreference.com.library.gcu.edu%3A2048%2Fcontent%2Fentry%2Fwileypsych%2Fbirth_order%2F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library.gcu.edu:2048/10.1016/S1090-5138(03)00033-3" TargetMode="External"/><Relationship Id="rId11" Type="http://schemas.openxmlformats.org/officeDocument/2006/relationships/hyperlink" Target="http://library.gcu.edu:2048/login?url=http://search.ebscohost.com/login.aspx?direct=true&amp;db=a9h&amp;AN=21432352&amp;site=ehost-live&amp;scope=site" TargetMode="External"/><Relationship Id="rId5" Type="http://schemas.openxmlformats.org/officeDocument/2006/relationships/hyperlink" Target="https://library.gcu.edu:2443/login?url=http://search.proquest.com.library.gcu.edu:2048/docview/200548139?accountid=7374" TargetMode="External"/><Relationship Id="rId10" Type="http://schemas.openxmlformats.org/officeDocument/2006/relationships/hyperlink" Target="http://dx.doi.org.library.gcu.edu:2048/10.1016/j.paid.2011.07.019" TargetMode="External"/><Relationship Id="rId4" Type="http://schemas.openxmlformats.org/officeDocument/2006/relationships/webSettings" Target="webSettings.xml"/><Relationship Id="rId9" Type="http://schemas.openxmlformats.org/officeDocument/2006/relationships/hyperlink" Target="http://library.gcu.edu:2048/login?url=http://search.ebscohost.com/login.aspx?direct=true&amp;db=a9h&amp;AN=76472189&amp;site=ehost-live&amp;scop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MAILA LEWIS</dc:creator>
  <cp:keywords/>
  <dc:description/>
  <cp:lastModifiedBy>CALVIN MAILA LEWIS</cp:lastModifiedBy>
  <cp:revision>2</cp:revision>
  <dcterms:created xsi:type="dcterms:W3CDTF">2016-08-22T05:26:00Z</dcterms:created>
  <dcterms:modified xsi:type="dcterms:W3CDTF">2016-08-22T05:26:00Z</dcterms:modified>
</cp:coreProperties>
</file>